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52"/>
      </w:tblGrid>
      <w:tr w:rsidR="00B13A00" w:rsidRPr="008F1815" w:rsidTr="00B13A00">
        <w:trPr>
          <w:trHeight w:val="1560"/>
        </w:trPr>
        <w:tc>
          <w:tcPr>
            <w:tcW w:w="5353" w:type="dxa"/>
          </w:tcPr>
          <w:p w:rsidR="00B13A00" w:rsidRPr="0056087A" w:rsidRDefault="00B13A00" w:rsidP="00AA434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13A00" w:rsidRPr="008F1815" w:rsidRDefault="00B13A00" w:rsidP="00AA4349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 6</w:t>
            </w:r>
          </w:p>
          <w:p w:rsidR="00B13A00" w:rsidRPr="008F1815" w:rsidRDefault="00B13A00" w:rsidP="00AA434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815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B13A00" w:rsidRPr="008F1815" w:rsidRDefault="00B13A00" w:rsidP="00AA434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2020 год и на плановый период 2021</w:t>
            </w:r>
            <w:r w:rsidRPr="008F181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1815">
              <w:rPr>
                <w:rFonts w:ascii="Times New Roman" w:hAnsi="Times New Roman" w:cs="Times New Roman"/>
                <w:sz w:val="24"/>
                <w:szCs w:val="24"/>
              </w:rPr>
              <w:t xml:space="preserve"> годов"</w:t>
            </w:r>
          </w:p>
          <w:p w:rsidR="00B13A00" w:rsidRPr="008F1815" w:rsidRDefault="00B13A00" w:rsidP="00AA434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A00" w:rsidRDefault="00B13A00" w:rsidP="00B13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A00" w:rsidRPr="00B13A00" w:rsidRDefault="00B13A00" w:rsidP="00B13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A00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B13A00" w:rsidRPr="00B13A00" w:rsidRDefault="00B13A00" w:rsidP="00B13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A00">
        <w:rPr>
          <w:rFonts w:ascii="Times New Roman" w:hAnsi="Times New Roman" w:cs="Times New Roman"/>
          <w:b/>
          <w:sz w:val="28"/>
          <w:szCs w:val="28"/>
        </w:rPr>
        <w:t>главных администраторов (администраторов) доходов областного бюджета – территориальных органов федеральных органов исполнительной власти на 2020 год и на плановый период 2021 и 2022 годов</w:t>
      </w:r>
    </w:p>
    <w:p w:rsidR="00B13A00" w:rsidRDefault="00B13A00" w:rsidP="00B13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936" w:rsidRDefault="00395936" w:rsidP="003959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4116"/>
        <w:gridCol w:w="4678"/>
      </w:tblGrid>
      <w:tr w:rsidR="00395936" w:rsidRPr="00CC0806" w:rsidTr="00B13A00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Наименование администратора доходов областного бюджета</w:t>
            </w:r>
          </w:p>
        </w:tc>
      </w:tr>
      <w:tr w:rsidR="00395936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администратора доходов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доходов областного бюджета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936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5936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по надзору в сфере природопользования по Липецкой области</w:t>
            </w:r>
          </w:p>
        </w:tc>
      </w:tr>
      <w:tr w:rsidR="00395936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1 12 01000 01 0000 120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36" w:rsidRPr="00CC0806" w:rsidRDefault="00395936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воздействие на окружающую среду &lt;*&gt;</w:t>
            </w:r>
          </w:p>
        </w:tc>
      </w:tr>
      <w:tr w:rsidR="0002443E" w:rsidRPr="00CC0806" w:rsidTr="0002443E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0244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Default="0002443E" w:rsidP="00024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02443E" w:rsidRDefault="0002443E" w:rsidP="0002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0244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02443E" w:rsidRDefault="0002443E" w:rsidP="00024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1 16 10128 01 0000 140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02443E" w:rsidRDefault="0002443E" w:rsidP="0002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</w:t>
            </w:r>
            <w:r w:rsidRPr="00024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нормативам, действующим до 1 января 2020 года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Департамент лесного хозяйства по Центральному федеральному округу</w:t>
            </w:r>
          </w:p>
        </w:tc>
      </w:tr>
      <w:tr w:rsidR="00176682" w:rsidRPr="00CC0806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82" w:rsidRPr="00CC0806" w:rsidRDefault="00176682" w:rsidP="001766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82" w:rsidRDefault="00176682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82" w:rsidRPr="0002443E" w:rsidRDefault="00176682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176682" w:rsidRPr="00CC0806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82" w:rsidRPr="00CC0806" w:rsidRDefault="00176682" w:rsidP="001766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82" w:rsidRPr="0002443E" w:rsidRDefault="00176682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1 16 10128 01 0000 140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82" w:rsidRPr="0002443E" w:rsidRDefault="00176682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действующим до 1 января 2020 года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по ветеринарному и фитосанитарному надзору по Липецкой области</w:t>
            </w:r>
          </w:p>
        </w:tc>
      </w:tr>
      <w:tr w:rsidR="00FA4350" w:rsidRPr="00CC0806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350" w:rsidRPr="00CC0806" w:rsidRDefault="00FA4350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350" w:rsidRDefault="00FA4350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350" w:rsidRPr="0002443E" w:rsidRDefault="00FA4350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096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по надзору в сфере связи, информационных технологий и массовых коммуникаций по Липецкой области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096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1 08 07130 01 0000 110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</w:t>
            </w:r>
            <w:r w:rsidRPr="00CC08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1 08 07131 01 0000 110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всей территории Российской Федерации, за ее пределами, на территориях двух и более субъектов Российской Федерации</w:t>
            </w:r>
          </w:p>
        </w:tc>
      </w:tr>
      <w:tr w:rsidR="006120BD" w:rsidRPr="00CC0806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BD" w:rsidRPr="00CC0806" w:rsidRDefault="006120BD" w:rsidP="006120B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BD" w:rsidRDefault="006120BD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BD" w:rsidRPr="0002443E" w:rsidRDefault="006120BD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Федерального казначейства по Липецкой области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1 03 02140 01 0000 110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 &lt;*&gt;</w:t>
            </w:r>
            <w:proofErr w:type="gramEnd"/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&lt;*&gt;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&lt;*&gt;</w:t>
            </w:r>
          </w:p>
        </w:tc>
      </w:tr>
      <w:tr w:rsidR="0002443E" w:rsidRPr="00CC0806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&lt;*&gt;</w:t>
            </w:r>
          </w:p>
        </w:tc>
      </w:tr>
      <w:tr w:rsidR="0002443E" w:rsidRPr="00CC0806" w:rsidTr="00FB514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3E" w:rsidRPr="00CC0806" w:rsidRDefault="0002443E" w:rsidP="00CC0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80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&lt;*&gt;</w:t>
            </w:r>
          </w:p>
        </w:tc>
      </w:tr>
      <w:tr w:rsidR="001C2FAD" w:rsidRPr="00B13A00" w:rsidTr="00FB514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B13A00" w:rsidRDefault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1C2FAD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1 03 02270 01 0000 110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1C2FAD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AD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этиловый спирт из пищевого или непищевого сырья (за исключением дистиллятов винного, виноградного, плодового, коньячного, </w:t>
            </w:r>
            <w:proofErr w:type="spellStart"/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кальвадосного</w:t>
            </w:r>
            <w:proofErr w:type="spellEnd"/>
            <w:r w:rsidRPr="001C2F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вискового</w:t>
            </w:r>
            <w:proofErr w:type="spellEnd"/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), подлежащие распределению между бюджетами субъектов Российской Федерации с учетом установленных дифференцированных нормативов отчислений в бюджеты субъектов Российской Федерации (по нормативам, установленным федеральным законом о федеральном бюджете)</w:t>
            </w:r>
          </w:p>
        </w:tc>
      </w:tr>
      <w:tr w:rsidR="001C2FAD" w:rsidRPr="00B13A00" w:rsidTr="00FB514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B13A00" w:rsidRDefault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1C2FAD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1 03 02280 01 0000 110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1C2FAD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AD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кальвадосный</w:t>
            </w:r>
            <w:proofErr w:type="spellEnd"/>
            <w:r w:rsidRPr="001C2F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висковый</w:t>
            </w:r>
            <w:proofErr w:type="spellEnd"/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), производимый на территории Российской Федерации, подлежащие распределению между бюджетами субъектов Российской Федерации с учетом установленных дифференцированных нормативов отчислений в бюджеты субъектов Российской Федерации (по нормативам, установленным Федеральным законом о федеральном бюджете)</w:t>
            </w:r>
          </w:p>
        </w:tc>
      </w:tr>
      <w:tr w:rsidR="001C2FAD" w:rsidRPr="00B13A00" w:rsidTr="00FB514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B13A00" w:rsidRDefault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1C2FAD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1 03 02290 01 0000 110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1C2FAD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AD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Федерации с учетом установленных дифференцированных нормативов отчислений в бюджеты субъектов Российской Федерации (по нормативам, установленным Федеральным законом о федеральном бюджете)</w:t>
            </w:r>
          </w:p>
        </w:tc>
      </w:tr>
      <w:tr w:rsidR="001C2FAD" w:rsidRPr="00B13A00" w:rsidTr="001A1B31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B13A00" w:rsidRDefault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1C2FAD" w:rsidRDefault="001C2FAD" w:rsidP="00812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1 16 01156 01 0000 140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B13A00">
                <w:rPr>
                  <w:rFonts w:ascii="Times New Roman" w:hAnsi="Times New Roman" w:cs="Times New Roman"/>
                  <w:sz w:val="28"/>
                  <w:szCs w:val="28"/>
                </w:rPr>
                <w:t>Главой 15</w:t>
              </w:r>
            </w:hyperlink>
            <w:r w:rsidRPr="00B13A00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</w:t>
            </w:r>
            <w:proofErr w:type="gramStart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административных</w:t>
            </w:r>
            <w:proofErr w:type="gramEnd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правонару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</w:t>
            </w:r>
            <w:proofErr w:type="spellEnd"/>
          </w:p>
          <w:p w:rsidR="001C2FAD" w:rsidRPr="00B13A00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proofErr w:type="spellEnd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 xml:space="preserve">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неперечислением</w:t>
            </w:r>
            <w:proofErr w:type="spellEnd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субъекта</w:t>
            </w:r>
            <w:proofErr w:type="gramEnd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</w:tr>
      <w:tr w:rsidR="001C2FAD" w:rsidRPr="00B13A00" w:rsidTr="001A1B31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B13A00" w:rsidRDefault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1C2FAD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AD" w:rsidRPr="00B13A00" w:rsidRDefault="001C2FAD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Юго-Восточное межрегиональное управление государственного автодорожного надзора Центрального федерального округа Федеральной службы по надзору в сфере транспорта</w:t>
            </w:r>
          </w:p>
        </w:tc>
      </w:tr>
      <w:tr w:rsidR="00B72CD7" w:rsidRPr="00B13A00" w:rsidTr="001A1B31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D7" w:rsidRPr="00B13A00" w:rsidRDefault="00B72C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D7" w:rsidRDefault="00B72CD7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D7" w:rsidRPr="0002443E" w:rsidRDefault="00B72CD7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B72CD7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D7" w:rsidRPr="00B13A00" w:rsidRDefault="00B72C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D7" w:rsidRPr="00B13A00" w:rsidRDefault="00B72CD7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D7" w:rsidRPr="00B13A00" w:rsidRDefault="00B72CD7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по надзору в сфере защиты прав потребителей и благополучия человека по Липецкой области</w:t>
            </w:r>
          </w:p>
        </w:tc>
      </w:tr>
      <w:tr w:rsidR="00C7583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833" w:rsidRPr="00B13A00" w:rsidRDefault="00C758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833" w:rsidRDefault="00C75833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833" w:rsidRPr="0002443E" w:rsidRDefault="00C75833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C7583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833" w:rsidRPr="00B13A00" w:rsidRDefault="00C758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833" w:rsidRPr="001C2FAD" w:rsidRDefault="00C75833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833" w:rsidRPr="00B13A00" w:rsidRDefault="00C7583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B13A00">
              <w:rPr>
                <w:rFonts w:ascii="Times New Roman" w:hAnsi="Times New Roman" w:cs="Times New Roman"/>
                <w:sz w:val="28"/>
                <w:szCs w:val="28"/>
              </w:rPr>
              <w:t xml:space="preserve"> по железнодорожному транспорту</w:t>
            </w:r>
          </w:p>
        </w:tc>
      </w:tr>
      <w:tr w:rsidR="00B77188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188" w:rsidRPr="00B13A00" w:rsidRDefault="00B77188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188" w:rsidRDefault="00B77188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188" w:rsidRPr="0002443E" w:rsidRDefault="00B77188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C7583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33" w:rsidRPr="00B13A00" w:rsidRDefault="00C758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33" w:rsidRPr="00B13A00" w:rsidRDefault="00C75833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33" w:rsidRPr="00B13A00" w:rsidRDefault="00C7583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антимонопольной службы по Липецкой области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Default="008D0ED3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02443E" w:rsidRDefault="008D0ED3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02443E" w:rsidRDefault="008D0ED3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1 16 10128 01 0000 140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02443E" w:rsidRDefault="008D0ED3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действующим до 1 января 2020 года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Липецкой области</w:t>
            </w:r>
          </w:p>
        </w:tc>
      </w:tr>
      <w:tr w:rsidR="00324F49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49" w:rsidRPr="00B13A00" w:rsidRDefault="00324F49" w:rsidP="00324F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49" w:rsidRDefault="00324F49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49" w:rsidRPr="0002443E" w:rsidRDefault="00324F49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324F49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49" w:rsidRPr="00B13A00" w:rsidRDefault="00324F49" w:rsidP="00324F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49" w:rsidRPr="0002443E" w:rsidRDefault="00324F49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1 16 10128 01 0000 140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49" w:rsidRPr="0002443E" w:rsidRDefault="00324F49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действующим до 1 января 2020 года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налоговой службы России по Липецкой области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1 01 01012 02 0000 110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1 01 01014 02 0000 110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1 03 02000 01 0000 110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1 05 01000 00 0000 110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Налог, взимаемый в связи с применением упрощенной системы налогообложения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1 06 02000 02 0000 110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1 06 04000 02 0000 110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Транспортный налог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1 06 05000 02 0000 110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на игорный бизнес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1 07 01000 01 0000 110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на добычу полезных ископаемых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1 07 04010 01 0000 110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Сбор за пользование объектами животного мира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1 08 07010 01 0000 110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AA1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1 08 07310 01 0000 110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1 09 04010 02 0000 110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на имущество предприятий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1 09 04020 02 0000 110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с владельцев транспортных средств и налог на приобретение автотранспортных средств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1 09 04030 01 0000 110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на пользователей автомобильных дорог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1 09 04040 01 0000 110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 с имущества, переходящего в порядке наследования или дарения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1 09 05000 01 0000 110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Прочие налоги и сборы (по отмененным федеральным налогам и сборам)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1 09 06000 02 0000 110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Прочие налоги и сборы (по отмененным налогам и сборам субъектов Российской Федерации)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1 09 11000 02 0000 110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Налог, взимаемый в виде стоимости патента в связи с применением упрощенной системы налогообложения &lt;*&gt;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1 12 02030 01 0000 120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1 13 01020 01 0000 130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1 13 01190 01 0000 130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информации из реестра дисквалифицированных лиц</w:t>
            </w:r>
          </w:p>
        </w:tc>
      </w:tr>
      <w:tr w:rsidR="00A26AE4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AE4" w:rsidRPr="00B13A00" w:rsidRDefault="00A26AE4" w:rsidP="00A26A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AE4" w:rsidRDefault="00A26AE4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AE4" w:rsidRPr="0002443E" w:rsidRDefault="00A26AE4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Федеральное казенное учреждение "Управление финансового обеспечения Министерства обороны Российской Федерации по Тамбовской, Липецкой и Рязанской областям"</w:t>
            </w:r>
          </w:p>
        </w:tc>
      </w:tr>
      <w:tr w:rsidR="006763B4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3B4" w:rsidRPr="00B13A00" w:rsidRDefault="006763B4" w:rsidP="006763B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3B4" w:rsidRDefault="006763B4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3B4" w:rsidRPr="0002443E" w:rsidRDefault="006763B4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Управление Министерства внутренних дел Российской Федерации по Липецкой области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1 08 06000 01 0000 110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1 08 07100 01 0000 110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и обмен паспорта гражданина Российской Федерации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1 08 07141 01 0000 110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</w:tr>
      <w:tr w:rsidR="008D0ED3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F62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D61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1 16 01121 01 0000 140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D3" w:rsidRPr="00B13A00" w:rsidRDefault="008D0ED3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Default="001776B8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02443E" w:rsidRDefault="001776B8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Управление на транспорте Министерства внутренних дел Российской Федерации по Центральному федеральному округу</w:t>
            </w:r>
          </w:p>
        </w:tc>
      </w:tr>
      <w:tr w:rsidR="00370CAD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AD" w:rsidRPr="00B13A00" w:rsidRDefault="00370CAD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AD" w:rsidRDefault="00370CAD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AD" w:rsidRPr="0002443E" w:rsidRDefault="00370CAD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Управление Министерства юстиции Российской Федерации по Липецкой области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1 08 07110 01 0000 110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1 08 07120 01 0000 110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государственной регистрации, кадастра и картографии по Липецкой области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1 08 07020 01 0000 110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1 13 01031 01 0000 130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сведений из Единого государственного реестра недвижимости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судебных приставов по Липецкой области</w:t>
            </w:r>
          </w:p>
        </w:tc>
      </w:tr>
      <w:tr w:rsidR="00AD14D4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D4" w:rsidRPr="00B13A00" w:rsidRDefault="00AD14D4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D4" w:rsidRDefault="00AD14D4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D4" w:rsidRPr="0002443E" w:rsidRDefault="00AD14D4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Генеральная прокуратура Российской Федерации</w:t>
            </w:r>
          </w:p>
        </w:tc>
      </w:tr>
      <w:tr w:rsidR="001776B8" w:rsidRPr="00B13A00" w:rsidTr="00B13A0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B8" w:rsidRPr="00B13A00" w:rsidRDefault="001776B8" w:rsidP="001C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A00">
              <w:rPr>
                <w:rFonts w:ascii="Times New Roman" w:hAnsi="Times New Roman" w:cs="Times New Roman"/>
                <w:sz w:val="28"/>
                <w:szCs w:val="28"/>
              </w:rPr>
              <w:t>Верхне-Донское управление Федеральной службы по экологическому, технологическому и атомному надзору</w:t>
            </w:r>
          </w:p>
        </w:tc>
      </w:tr>
      <w:tr w:rsidR="00CD7C1A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1A" w:rsidRPr="00B13A00" w:rsidRDefault="00CD7C1A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1A" w:rsidRDefault="00CD7C1A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1A" w:rsidRPr="0002443E" w:rsidRDefault="00CD7C1A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до 1 января 2020 года</w:t>
            </w:r>
          </w:p>
        </w:tc>
      </w:tr>
      <w:tr w:rsidR="00CD7C1A" w:rsidRPr="00B13A00" w:rsidTr="008732C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1A" w:rsidRPr="00B13A00" w:rsidRDefault="00CD7C1A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1A" w:rsidRPr="0002443E" w:rsidRDefault="00CD7C1A" w:rsidP="0087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1 16 10128 01 0000 140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1A" w:rsidRPr="0002443E" w:rsidRDefault="00CD7C1A" w:rsidP="0087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43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действующим до 1 января 2020 года</w:t>
            </w:r>
          </w:p>
        </w:tc>
      </w:tr>
    </w:tbl>
    <w:p w:rsidR="00395936" w:rsidRDefault="00395936" w:rsidP="003959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5936" w:rsidRDefault="00395936" w:rsidP="003959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E26FE0" w:rsidRPr="002817D7" w:rsidRDefault="00395936" w:rsidP="001A258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817D7">
        <w:rPr>
          <w:rFonts w:ascii="Times New Roman" w:hAnsi="Times New Roman" w:cs="Times New Roman"/>
          <w:sz w:val="20"/>
          <w:szCs w:val="20"/>
        </w:rPr>
        <w:t xml:space="preserve">&lt;*&gt; Администрирование поступлений по всем подстатьям соответствующей статьи осуществляется администратором, указанным в </w:t>
      </w:r>
      <w:proofErr w:type="spellStart"/>
      <w:r w:rsidRPr="002817D7">
        <w:rPr>
          <w:rFonts w:ascii="Times New Roman" w:hAnsi="Times New Roman" w:cs="Times New Roman"/>
          <w:sz w:val="20"/>
          <w:szCs w:val="20"/>
        </w:rPr>
        <w:t>группировочном</w:t>
      </w:r>
      <w:proofErr w:type="spellEnd"/>
      <w:r w:rsidRPr="002817D7">
        <w:rPr>
          <w:rFonts w:ascii="Times New Roman" w:hAnsi="Times New Roman" w:cs="Times New Roman"/>
          <w:sz w:val="20"/>
          <w:szCs w:val="20"/>
        </w:rPr>
        <w:t xml:space="preserve"> коде бюджетной классификации.</w:t>
      </w:r>
    </w:p>
    <w:sectPr w:rsidR="00E26FE0" w:rsidRPr="002817D7" w:rsidSect="00916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0" w:right="566" w:bottom="1440" w:left="1133" w:header="0" w:footer="0" w:gutter="0"/>
      <w:pgNumType w:start="10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9BE" w:rsidRDefault="009169BE" w:rsidP="009169BE">
      <w:pPr>
        <w:spacing w:after="0" w:line="240" w:lineRule="auto"/>
      </w:pPr>
      <w:r>
        <w:separator/>
      </w:r>
    </w:p>
  </w:endnote>
  <w:endnote w:type="continuationSeparator" w:id="0">
    <w:p w:rsidR="009169BE" w:rsidRDefault="009169BE" w:rsidP="00916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9BE" w:rsidRDefault="009169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9BE" w:rsidRDefault="009169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9BE" w:rsidRDefault="009169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9BE" w:rsidRDefault="009169BE" w:rsidP="009169BE">
      <w:pPr>
        <w:spacing w:after="0" w:line="240" w:lineRule="auto"/>
      </w:pPr>
      <w:r>
        <w:separator/>
      </w:r>
    </w:p>
  </w:footnote>
  <w:footnote w:type="continuationSeparator" w:id="0">
    <w:p w:rsidR="009169BE" w:rsidRDefault="009169BE" w:rsidP="00916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9BE" w:rsidRDefault="009169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3140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169BE" w:rsidRDefault="009169BE">
        <w:pPr>
          <w:pStyle w:val="a3"/>
          <w:jc w:val="center"/>
        </w:pPr>
      </w:p>
      <w:p w:rsidR="009169BE" w:rsidRDefault="009169BE">
        <w:pPr>
          <w:pStyle w:val="a3"/>
          <w:jc w:val="center"/>
          <w:rPr>
            <w:rFonts w:ascii="Times New Roman" w:hAnsi="Times New Roman" w:cs="Times New Roman"/>
          </w:rPr>
        </w:pPr>
      </w:p>
      <w:bookmarkStart w:id="0" w:name="_GoBack"/>
      <w:bookmarkEnd w:id="0"/>
      <w:p w:rsidR="009169BE" w:rsidRPr="009169BE" w:rsidRDefault="009169BE">
        <w:pPr>
          <w:pStyle w:val="a3"/>
          <w:jc w:val="center"/>
          <w:rPr>
            <w:rFonts w:ascii="Times New Roman" w:hAnsi="Times New Roman" w:cs="Times New Roman"/>
          </w:rPr>
        </w:pPr>
        <w:r w:rsidRPr="009169BE">
          <w:rPr>
            <w:rFonts w:ascii="Times New Roman" w:hAnsi="Times New Roman" w:cs="Times New Roman"/>
          </w:rPr>
          <w:fldChar w:fldCharType="begin"/>
        </w:r>
        <w:r w:rsidRPr="009169BE">
          <w:rPr>
            <w:rFonts w:ascii="Times New Roman" w:hAnsi="Times New Roman" w:cs="Times New Roman"/>
          </w:rPr>
          <w:instrText>PAGE   \* MERGEFORMAT</w:instrText>
        </w:r>
        <w:r w:rsidRPr="009169B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100</w:t>
        </w:r>
        <w:r w:rsidRPr="009169BE">
          <w:rPr>
            <w:rFonts w:ascii="Times New Roman" w:hAnsi="Times New Roman" w:cs="Times New Roman"/>
          </w:rPr>
          <w:fldChar w:fldCharType="end"/>
        </w:r>
      </w:p>
    </w:sdtContent>
  </w:sdt>
  <w:p w:rsidR="009169BE" w:rsidRDefault="009169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9BE" w:rsidRDefault="009169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63B"/>
    <w:rsid w:val="0002443E"/>
    <w:rsid w:val="000668BF"/>
    <w:rsid w:val="00066D4D"/>
    <w:rsid w:val="000771DE"/>
    <w:rsid w:val="00176682"/>
    <w:rsid w:val="001776B8"/>
    <w:rsid w:val="0019080E"/>
    <w:rsid w:val="001A1B31"/>
    <w:rsid w:val="001A2589"/>
    <w:rsid w:val="001C2FAD"/>
    <w:rsid w:val="001F244F"/>
    <w:rsid w:val="002173B5"/>
    <w:rsid w:val="002271C4"/>
    <w:rsid w:val="002641AD"/>
    <w:rsid w:val="00275510"/>
    <w:rsid w:val="002817D7"/>
    <w:rsid w:val="00296A3D"/>
    <w:rsid w:val="002A54FF"/>
    <w:rsid w:val="00324F49"/>
    <w:rsid w:val="00370CAD"/>
    <w:rsid w:val="00395936"/>
    <w:rsid w:val="004C0DC0"/>
    <w:rsid w:val="00525F1C"/>
    <w:rsid w:val="00555403"/>
    <w:rsid w:val="005B63AC"/>
    <w:rsid w:val="006120BD"/>
    <w:rsid w:val="00627A79"/>
    <w:rsid w:val="00671663"/>
    <w:rsid w:val="006763B4"/>
    <w:rsid w:val="007151FB"/>
    <w:rsid w:val="00717B9B"/>
    <w:rsid w:val="00723230"/>
    <w:rsid w:val="00800B90"/>
    <w:rsid w:val="00812D85"/>
    <w:rsid w:val="00824568"/>
    <w:rsid w:val="0087563B"/>
    <w:rsid w:val="008D0ED3"/>
    <w:rsid w:val="009169BE"/>
    <w:rsid w:val="00A26AE4"/>
    <w:rsid w:val="00A538F9"/>
    <w:rsid w:val="00AA1531"/>
    <w:rsid w:val="00AD14D4"/>
    <w:rsid w:val="00B03A12"/>
    <w:rsid w:val="00B13A00"/>
    <w:rsid w:val="00B72CD7"/>
    <w:rsid w:val="00B77188"/>
    <w:rsid w:val="00C70A0E"/>
    <w:rsid w:val="00C75833"/>
    <w:rsid w:val="00CA17ED"/>
    <w:rsid w:val="00CB7AC8"/>
    <w:rsid w:val="00CC0806"/>
    <w:rsid w:val="00CD7C1A"/>
    <w:rsid w:val="00D32FF5"/>
    <w:rsid w:val="00D642A6"/>
    <w:rsid w:val="00E143E2"/>
    <w:rsid w:val="00E269C4"/>
    <w:rsid w:val="00E26FE0"/>
    <w:rsid w:val="00E64CD0"/>
    <w:rsid w:val="00F62108"/>
    <w:rsid w:val="00FA4350"/>
    <w:rsid w:val="00FB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9BE"/>
  </w:style>
  <w:style w:type="paragraph" w:styleId="a5">
    <w:name w:val="footer"/>
    <w:basedOn w:val="a"/>
    <w:link w:val="a6"/>
    <w:uiPriority w:val="99"/>
    <w:unhideWhenUsed/>
    <w:rsid w:val="0091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69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9BE"/>
  </w:style>
  <w:style w:type="paragraph" w:styleId="a5">
    <w:name w:val="footer"/>
    <w:basedOn w:val="a"/>
    <w:link w:val="a6"/>
    <w:uiPriority w:val="99"/>
    <w:unhideWhenUsed/>
    <w:rsid w:val="0091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6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6A2813B249AD97AAAD03652F510E7DC8C42946A0F7F360E7873D7F1D0F8A06BDB9EEBE3A5820C6449DA213D3A1AF8665A64B27707DFt0fEN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2508</Words>
  <Characters>14301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u6074n15</dc:creator>
  <cp:lastModifiedBy>u6074n7</cp:lastModifiedBy>
  <cp:revision>31</cp:revision>
  <cp:lastPrinted>2019-09-19T07:08:00Z</cp:lastPrinted>
  <dcterms:created xsi:type="dcterms:W3CDTF">2019-09-25T08:55:00Z</dcterms:created>
  <dcterms:modified xsi:type="dcterms:W3CDTF">2019-10-29T13:25:00Z</dcterms:modified>
</cp:coreProperties>
</file>